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D8" w:rsidRDefault="008177D8" w:rsidP="008177D8">
      <w:pPr>
        <w:jc w:val="center"/>
      </w:pPr>
      <w:r w:rsidRPr="008177D8">
        <w:rPr>
          <w:rFonts w:ascii="宋体" w:eastAsia="宋体" w:hAnsi="宋体" w:cs="宋体" w:hint="eastAsia"/>
          <w:b/>
          <w:bCs/>
          <w:kern w:val="0"/>
          <w:sz w:val="38"/>
          <w:szCs w:val="44"/>
        </w:rPr>
        <w:t>2017年同等学力人员申请硕士学位招生专业目录</w:t>
      </w:r>
    </w:p>
    <w:tbl>
      <w:tblPr>
        <w:tblW w:w="8789" w:type="dxa"/>
        <w:jc w:val="center"/>
        <w:tblLook w:val="04A0"/>
      </w:tblPr>
      <w:tblGrid>
        <w:gridCol w:w="426"/>
        <w:gridCol w:w="4423"/>
        <w:gridCol w:w="1843"/>
        <w:gridCol w:w="2097"/>
      </w:tblGrid>
      <w:tr w:rsidR="00211487" w:rsidRPr="00550394" w:rsidTr="00380160">
        <w:trPr>
          <w:trHeight w:val="585"/>
          <w:tblHeader/>
          <w:jc w:val="center"/>
        </w:trPr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487" w:rsidRPr="00550394" w:rsidRDefault="00211487" w:rsidP="0021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院系所、专业、研究方向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87" w:rsidRPr="00550394" w:rsidRDefault="00211487" w:rsidP="0021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导  师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487" w:rsidRPr="00550394" w:rsidRDefault="004433D1" w:rsidP="00817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286C8B" w:rsidRDefault="00211487" w:rsidP="00684367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86C8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001 训练部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68436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487" w:rsidRPr="00550394" w:rsidRDefault="00211487" w:rsidP="008177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071002 动物学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人类疾病动物模型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师长宏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基因修饰动物模型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107401 社会医学与卫生事业管理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赵铱民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高等医学教育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陈景元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研究生教育与管理</w:t>
            </w:r>
            <w:r w:rsidRPr="00550394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苏景宽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高等医学教育管理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扈国栋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高等医学教育与管理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王玉琨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高等医学教育与管理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罗正学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熊利泽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军队卫生勤务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张献志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医院科研管理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姚战鹏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王东光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李晓康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栗文彬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肿瘤风险评估与肿瘤预防策略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李永奇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5A1CDA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1CDA" w:rsidRPr="00550394" w:rsidRDefault="00362709" w:rsidP="00B67FC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CDA" w:rsidRPr="00550394" w:rsidRDefault="005A1CDA" w:rsidP="00B67FC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医院教育管理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1CDA" w:rsidRPr="00550394" w:rsidRDefault="005A1CDA" w:rsidP="00B67F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杨桂涛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A1CDA" w:rsidRPr="008177D8" w:rsidRDefault="005A1CDA" w:rsidP="00B67F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5A1CDA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1CDA" w:rsidRPr="00550394" w:rsidRDefault="005A1CDA" w:rsidP="00A109F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CDA" w:rsidRPr="00550394" w:rsidRDefault="005A1CDA" w:rsidP="00A109F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医学教育和科研管理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1CDA" w:rsidRPr="00550394" w:rsidRDefault="005A1CDA" w:rsidP="00A109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陆松鹤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A1CDA" w:rsidRPr="008177D8" w:rsidRDefault="005A1CDA" w:rsidP="00A109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120402 社会医学与卫生事业管理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熊利泽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航空卫生勤务学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罗正学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李晓康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军队卫生勤务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张献志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F5902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362709" w:rsidP="006D217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8F5902" w:rsidP="006D217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902" w:rsidRPr="00550394" w:rsidRDefault="008F5902" w:rsidP="006D2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王东光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F5902" w:rsidRPr="008177D8" w:rsidRDefault="008F5902" w:rsidP="006D217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医院科研管理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姚战鹏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肿瘤风险评估与肿瘤预防策略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李永奇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栗文彬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F5902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8F5902" w:rsidP="00AC057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8F5902" w:rsidP="00AC057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医院教育管理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902" w:rsidRPr="00550394" w:rsidRDefault="008F5902" w:rsidP="00AC05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杨桂涛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F5902" w:rsidRPr="008177D8" w:rsidRDefault="008F5902" w:rsidP="00AC05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F5902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362709" w:rsidP="0084730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902" w:rsidRPr="00550394" w:rsidRDefault="008F5902" w:rsidP="0084730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医学教育和科研管理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902" w:rsidRPr="00550394" w:rsidRDefault="008F5902" w:rsidP="008473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陆松鹤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F5902" w:rsidRPr="008177D8" w:rsidRDefault="008F5902" w:rsidP="008473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C02137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0213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002 政治部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010105 伦理学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77D8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卫生经济伦理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金新亮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医德教育和临床医德研究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马长永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03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医学伦理应用研究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立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卫生法与生命伦理的关系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饶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4E534A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E534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003 基础部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071003 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裴建明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内分泌生理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迟素敏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周京军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循环生理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郭海涛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高血压早期发病机制与防治策略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张海锋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1148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071005 微生物学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487" w:rsidRPr="00550394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11487" w:rsidRPr="008177D8" w:rsidRDefault="0021148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分子病毒学与分子细菌学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徐志凯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分子病毒学与分子细菌学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吴兴安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分子病毒学与分子细菌学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张芳琳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尹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分子病毒学与分子细菌学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柏银兰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王平忠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分子病毒学与分子细菌学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雷迎峰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8177D8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071006 神经生物学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高级脑功能的神经机制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武胜昔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中枢呼吸神经调控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刘莹莹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慢性痛的神经机制及干预新策略研究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罗  层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神经系统发育和疾病的表观遗传学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赵湘辉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中枢神经系统发育与损伤修复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王亚周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慢性痛神经信息编码及治疗策略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邢俊玲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神经损伤与疾病相关的免疫机制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邝  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36270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疼痛的神经生物学机制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段建红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62709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中枢神经系统损伤与修复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王  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痛信息传递和调控机制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徐  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36270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神经损伤与修复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武明媚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071007 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遗传病的发病机制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韩  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发育的表观遗传调控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秦鸿雁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线粒体遗传学与肿瘤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邢金良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发育的遗传学分析及相关疾病研究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郑敏化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肿瘤的表观遗传学调控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王  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C053B7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071008 发育生物学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397" w:rsidRPr="00550394" w:rsidTr="00C053B7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发育调控的分子机制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韩  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C053B7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02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免疫细胞发育调控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秦鸿雁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干细胞生物学及发育神经生物学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郑敏化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071009 细胞生物学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4E534A" w:rsidRDefault="008177D8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细胞生物学与分子医学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陈志南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肿瘤细胞生物学与药物基因组学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边惠洁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细胞生物学与分子遗传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534A">
              <w:rPr>
                <w:rFonts w:asciiTheme="minorEastAsia" w:hAnsiTheme="minorEastAsia" w:cs="宋体" w:hint="eastAsia"/>
                <w:kern w:val="0"/>
                <w:szCs w:val="21"/>
              </w:rPr>
              <w:t>蒋建利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干细胞与工程细胞生物学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玲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肿瘤微环境和肿瘤免疫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抗体工程学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杨向民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细胞生物学与模式受体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唐  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分子医学与表观组学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杨静华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071010 生物化学与分子生物学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肿瘤微环境与肿瘤代谢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药立波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肿瘤增殖和转移的分子机制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贾林涛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肿瘤生物治疗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  晶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发育分子调控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肿瘤转移的表观遗传调控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杨安钢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致病基因克隆及功能研究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吴元明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肿瘤代谢与肿瘤微环境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沈  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线粒体复制转录与肿瘤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泛素蛋白酶体系统与肿瘤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神经细胞代谢异常与疾病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燕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4E534A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肿瘤相关非编码RNA；肿瘤相关自噬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肿瘤发生信号传导机制研究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0710J1 生物技术与工程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生物治疗制剂的基础与应用研究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徐志凯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生物治疗制剂的基础与应用研究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吴兴安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4E534A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4E534A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生物毒素快速侦检方法和试剂的研发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77D8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77D8" w:rsidRPr="00550394" w:rsidRDefault="008177D8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慢性痛及其共脑病机制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  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0710J3 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干细胞与组织工程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骅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0710J5 矿化医学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钙的代谢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裴建明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遗传与发育生物学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100101 人体解剖与组织胚胎学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380160">
        <w:trPr>
          <w:trHeight w:val="324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生殖生物学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臻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23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消化系统的内分泌功能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张金山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03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神经信号传递和调控的机理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李云庆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皮层参与痛觉信息调控的机制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痛信号传递与镇痛机理的研究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李金莲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痒觉分子机制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痛与镇痛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史  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痛信息传递机制及镇痛策略研究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董玉琳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生殖生物学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前庭信息中枢调控机制及前庭功能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张富兴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疼痛的神经科学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王亚云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100102 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杨安钢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细胞与分子免疫学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金伯泉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肿瘤分子免疫与表观调控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肿瘤免疫治疗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温伟红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肿瘤与免疫的表观遗传调控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细胞和分子免疫学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细胞与分子免疫学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庄  然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细胞与分子免疫学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陈丽华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100103 病原生物学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微生物感染与免疫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徐志凯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微生物感染与免疫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张芳琳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病毒致病机制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王平忠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微生物感染与免疫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吴兴安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寄生虫感染与免疫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李英辉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寄生虫感染与免疫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  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100104 病理学与病理生理学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肿瘤分子病理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104747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肺损伤及肺动脉高压发病机制及防治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李志超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肿瘤与代谢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叶  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肿瘤微环境及耐药性研究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分子肿瘤学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王瑞安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超微结构病理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黄晓峰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104747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肿瘤的分子病理与靶向药物应用研究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师建国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肿瘤分子病理学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郭双平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214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终末细胞衰老机制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余  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27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肺损伤的发病机制及防治研究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38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肺修复再生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董明清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104747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低氧性肺动脉高压的发病机制及防治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  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骨骼肿瘤分子发生机制和治疗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丰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神经电磁耦合机制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淋巴瘤分子病理机制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闫庆国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100105 法医学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法医遗传学/法医毒物学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吴元明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1001J1 生物技术与工程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肿瘤分子免疫与靶向免疫治疗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慢性痛及其共脑病机制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  晖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慢性痛的神经机制及干预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武胜昔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体细胞遗传病的机制研究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秦鸿雁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1001Z1 系统医学生物学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分子医学与肿瘤免疫学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陈志南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分子医学与肿瘤免疫学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边惠洁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肿瘤生物学与癌基因组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邢金良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分子细胞生物学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蒋建利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干细胞与工程细胞生物学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肿瘤微环境和肿瘤免疫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心脏内分泌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裴建明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周京军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内分泌生理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迟素敏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循环生理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郭海涛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心肌保护机制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0474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004 航空航天医学系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071003 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  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1002J4 医学心理学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康复心理学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孙喜庆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康复心理学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100900 特种医学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重力与应用心血管生理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余志斌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航空航天心理学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罗正学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重力生理与心血管生理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重力变化心脑血管效应与防护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孙喜庆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重力生物学效应与防护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舒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航空航天卫生学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常耀明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高压氧医学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李金声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08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飞行员生理心理选拔评估与训练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胡文东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重力生理效应与防护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王永春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重力生理效应与防护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曹新生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噪声性耳聋的药物防护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王小成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高压氧医学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王文岚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重力心血管生理学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杨长斌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航空航天医学；重力生理学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谢满江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视觉生理学和医学鉴定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张作明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  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飞行员疲劳快速检测与恢复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飞行人员颈腰椎损伤的防护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薛军辉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航空航天心血管保护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  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航空航天心血管保护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嘉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航空医疗救援；高压氧医学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任  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重力与应用心血管生理学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暴军香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心血管生理与重力生理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王云英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1009J4 医学心理学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康复心理学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孙喜庆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康复心理学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0474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005 生物医学工程系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083100 生物医学工程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生物电阻抗成像新技术研究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史学涛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卫生装备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王长军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非接触电阻抗成像技术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刘锐岗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军事医学计量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汤  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非接触生理信号检测与处理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路国华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生物医学信号检测与处理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谢康宁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生理信号检测与远程传输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焦  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电磁生物效应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张晓军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生物电阻抗功能信息检测及成像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季振宇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医疗卫生装备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吴小明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0474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006 军事预防医学系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100106 放射医学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放射生物学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郭国祯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辐射生物学及其医学应用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丁桂荣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肿瘤辐射效应的研究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刘军叶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放射生物学，电磁生物学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谢学军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05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放射损伤增敏和防治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任东青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62709" w:rsidRPr="00550394" w:rsidTr="003F4C2E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2709" w:rsidRDefault="00362709" w:rsidP="003F4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709" w:rsidRDefault="00362709" w:rsidP="003F4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辐射生物效应及应用；放射生物学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709" w:rsidRDefault="00362709" w:rsidP="003F4C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曾丽华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62709" w:rsidRPr="008177D8" w:rsidRDefault="00362709" w:rsidP="003F4C2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4A249D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249D" w:rsidRPr="00550394" w:rsidRDefault="004A249D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249D" w:rsidRPr="00550394" w:rsidRDefault="004A249D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辐射生物效应；辐射监测与仿真技术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249D" w:rsidRPr="004A249D" w:rsidRDefault="004A249D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A249D" w:rsidRPr="008177D8" w:rsidRDefault="004A249D" w:rsidP="00A26DF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100401 流行病与卫生统计学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传染病与慢性病流行病学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闫永平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统计方法与临床试验设计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夏结来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分子流行病学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邵中军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慢病流行病学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龙  泳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传染病、慢性非传染性疾病与心理流行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分子流行病学，传染病流行病学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王安辉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卫生管理统计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尚  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卫生管理统计-数据挖掘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张玉海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统计方法与临床试验设计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陈长生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传染病流行病学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苏海霞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临床试验设计与统计分析方法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李婵娟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卫生管理统计—监测与评价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万  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王玉琨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卫生信息管理-信息建模与标准化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刘丹红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100402 劳动卫生与环境卫生学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环境医学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骆文静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环境医学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陈景元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特殊环境医学和环境分子毒理学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杜可军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环境神经毒理学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沈学锋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环境神经毒理学、特殊环境医学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郑  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100403 营养与食品卫生学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脂肪酸与胰岛素抵抗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枫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2D18CE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8CE" w:rsidRPr="00550394" w:rsidRDefault="002D18CE" w:rsidP="002E341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CE" w:rsidRPr="00550394" w:rsidRDefault="002D18CE" w:rsidP="002E341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营养、线粒体与代谢性疾病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8CE" w:rsidRPr="00550394" w:rsidRDefault="002D18CE" w:rsidP="002E341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秦绪军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D18CE" w:rsidRPr="008177D8" w:rsidRDefault="002D18CE" w:rsidP="002E341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营养与慢性病防治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杨瑞华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100405 卫生毒理学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自由基医学与卫生毒理学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海春旭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急性肺损伤的救治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李文丽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线粒体、自噬与衰老及相关疾病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秦绪军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自由基毒理/急性肺损伤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张晓迪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氧化还原稳态与糖脂代谢紊乱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欣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100406 军事预防医学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军事预防医学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郭国祯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军事极端作业环境健康危害与防护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丁桂荣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辐射生物学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任东青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04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电离辐射生物学与电磁辐射生物学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刘军叶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电磁辐射生物学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  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电磁辐射生物效应，声学生物效应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晋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0474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007 药学系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071010 生物化学与分子生物学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肿瘤免疫治疗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张英起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代谢病与肿瘤微环境的代谢调节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卢兹凡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药物基因组学与精准医疗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颜  真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分子诊断与靶向治疗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100701 药物化学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手性技术和手性药物合成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张生勇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纳米药物设计与合成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  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手性技术及功能有机分子合成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姜  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手性药物合成工艺研究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王巧峰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104747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104747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基于靶标的药物设计合成与活性研究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刘雪英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手性小分子药物合成方法学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王平安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天然药物化学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汤海峰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A26DFE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手性技术与心血管疾病防治药物研究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何  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基于靶标的药物设计与合成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100702 药剂学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靶向递药系统与药代动力学研究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周四元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纳米载体材料与新型递药系统研究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张邦乐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100703 生药学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生药物效机制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王四旺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天然药物化学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汤海峰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100704 药物分析学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现代药物分析技术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  红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体内药物代谢机制研究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刘雪英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靶向药物体内代谢机制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杨铁虹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100705 微生物与生化药学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生物技术药物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张英起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药物基因组学与生物制药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颜  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肿瘤与代谢病相关的靶点发现与治疗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卢兹凡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生物技术药物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生物技术药物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薛晓畅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多肽及蛋白质药物研发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分子诊断与治疗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菊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380160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80160">
              <w:rPr>
                <w:rFonts w:ascii="宋体" w:eastAsia="宋体" w:hAnsi="宋体" w:cs="宋体" w:hint="eastAsia"/>
                <w:kern w:val="0"/>
                <w:szCs w:val="21"/>
              </w:rPr>
              <w:t>细胞固有抗病毒免疫机制及药物研发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郭晏海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09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生物技术药物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存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100706 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招明高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罗晓星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李小强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李明凯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神经药理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吴玉梅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神经药理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刘水冰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药代动力学研究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周四元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张邦乐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抗感染药物药理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侯  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孟静茹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1007J1 生物技术与工程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生物治疗制剂的基础与应用研究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张英起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1007J5 矿化医学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矿化异常相关疾病治疗药物研究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何  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100800 中药学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天然药物化学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汤海峰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中药物效机制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王四旺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中药研发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孙纪元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D5F20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D5F2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008 护理系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101100 护理学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创伤救护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刘喜文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精神心理护理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尼春萍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护理心理、护理教育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张银玲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护理教育、老年护理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徐莎莎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急危重症护理、护理管理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胡雪慧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护理教育、妇女健康与保健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曹宝花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急危重症护理学及医院感染防控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范珊红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护理管理 口腔护理 手术护理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护理管理、外科护理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郎红娟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3D5F20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D5F2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009 附属一院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0710J3 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干细胞生物学与技术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肝脏血管病病因研究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韩国宏</w:t>
            </w:r>
          </w:p>
        </w:tc>
        <w:tc>
          <w:tcPr>
            <w:tcW w:w="2097" w:type="dxa"/>
            <w:tcBorders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100201 内科学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01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陶  凌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冠心病的基础与临床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冠心病基础及临床研究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曹  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E520DF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高血压基础及基础研究、冠心病基础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袁  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心血管疾病影像学评估及诊疗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赵志敬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心脏起搏与电生理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易  甫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心肌缺血发病机制及诊疗研究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孙冬冬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心衰及心律失常的基础及临床研究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沈  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缺血心肌分子影像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李成祥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细胞自噬与骨髓靶向治疗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陈协群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恶性血液病新诊疗机制及策略研究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梁  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支气管哮喘发病机制与防治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吴昌归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哮喘发病机制与防治研究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李志奎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肺癌发病机理、早期筛查及个体化治疗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肺癌早期诊断及个体化治疗研究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任新玲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重症肺炎及ARDS发病机制与救治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宋立强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间质性肺疾病发病机制及治疗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  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肿瘤早诊预警和多药耐药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樊代明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炎症性肠病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吴开春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慢性肝病的综合防治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肝癌和门脉高压等肝病介入治疗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韩国宏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肝衰竭和人工肝的基础及临床研究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周新民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肿瘤转移耐药机制和肝脏代谢疾病研究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聂勇战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胃肠肿瘤早期诊断及分子靶向治疗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消化系炎症、肿瘤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梁  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早期消化道肿瘤的内镜诊断与治疗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刘志国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消化内镜分子影像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梁树辉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糖尿病及其并发症的发病机制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姬秋和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内分泌：糖尿病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付建芳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慢性缺氧性肾损伤的机制与防治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孙世仁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肾间质纤维化机制研究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王汉民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肾脏病的机制和防治研究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刘宏宝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肾脏纤维化及腹膜纤维化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何丽洁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E520DF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疾病的免疫介导机理及新疗法的研究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  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风湿免疫病发病机制及诊治研究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吴振彪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慢性肾脏病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刘晓渭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消化内镜微创诊疗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潘阳林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病毒性肝炎的发病机制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王九萍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肝脏代谢行疾病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王敬博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胃癌及其癌前病变的综合防治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时永全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胃肠道肿瘤靶向及免疫治疗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张德新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非感染性肝病及终末期肝病基础与临床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韩者艺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消化道肿瘤转移的分子机制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帖  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冠心病基础与临床研究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郭文怡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100202 儿科学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小儿呼吸及心血管系统疾病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  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小儿生长发育及遗传内分泌代谢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成胜权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100203 老年医学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老年高血压、心力衰竭的基础与临床研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王晓明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E520DF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细胞死亡方式与临床疾病/老年医学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夏跃胜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老年急慢性多器官功能不全的防治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宁晓暄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线粒体与糖尿病及其并发症的研究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缺血心肌保护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  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脂肪细胞因子对心血管系统的影响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榕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E520DF" w:rsidRDefault="00334397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糖尿病缺血心肌损伤机制及保护研究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苏  慧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老年痴呆、心脏病的诊断与治疗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葛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100204 神经病学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脑血管病，颅内感染性疾病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  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癫痫与神经重症的基础与临床研究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江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脑血管病；睡眠障碍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吴中亮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帕金森及运动障碍疾病的临床研究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刘学东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癫痫与睡眠障碍的临床及电生理学研究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刘永红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脑血管、神经变性遗传及运动障碍疾病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史  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脑血管病及痴呆的临床与基础研究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刘之荣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脑血管病及神经介入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张光运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癫痫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邓艳春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100205 精神病与精神卫生学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脑动能疾病的物理调理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王化宁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100206 皮肤病与性病学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银屑病，自身免疫性大疱病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黑素细胞稳态与皮肤疾病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李春英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炎症与皮肤肿瘤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马翠玲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重症药疹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付  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100207 影像医学与核医学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CT、MR诊断及相关基础研究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宦  怡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神经影像学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印  弘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03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心血管疾病影像诊断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郑敏文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介入放射学和心肌缺血的基因治疗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孙立军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分子影像学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魏光全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影像诊断及相关基础研究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张劲松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腹部疾病影像诊断与分子影像学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任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超声介入的诊断与治疗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周晓东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心血管疾病超声诊断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心血管疾病超声诊断与治疗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刘丽文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腹部及小器官疾病超声诊断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于  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肿瘤分子影像及核素靶向治疗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汪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肿瘤分子影像及核素靶向治疗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杨卫东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多模态分子探针及肿瘤分子影像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陈小元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颅脑和体部肿瘤的放射治疗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于金明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8177D8" w:rsidRDefault="00334397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334397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100208 临床检验诊断学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34397" w:rsidRPr="00550394" w:rsidRDefault="00334397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218C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218C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前列腺癌发病机制；病原分子生物学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218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郝晓柯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5218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病原微生物学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马越云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临床输血医学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尹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分子微生物学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刘家云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造血微环境构建与功能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胡兴斌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100210 外科学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肝癌转移与复发、器官移植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窦科峰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肝移植、肝癌基础与临床研究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陶开山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消化道肿瘤微创治疗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赵青川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胰腺癌的侵袭转移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李海民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肝癌的发生机制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岳树强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肝癌的侵袭转移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王德盛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消化道肿瘤发生和发展机制的研究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张洪伟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肝胆胰外科肿瘤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小肠移植排斥反应实验研究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吴国生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乳腺癌发病机制及规范化治疗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凌  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乳腺癌外科治疗及周围血管疾病的治疗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李南林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消化道肿瘤的基因诊断和系统治疗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洪  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李晓华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普外微创和代谢外科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杨雁灵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胃肠道肿瘤的发生及转移机制研究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李纪鹏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肝脏损伤、修复及再生的机制研究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季  刚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乳腺癌发生机制及周围血管疾病的治疗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易  军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肝癌的复发与转移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安家泽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肝癌、肝移植基础与临床研究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杨诏旭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宋文杰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刘小南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乳腺癌的发病机制及早期治疗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消化道肿瘤的临床与基础研究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杨建军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脊柱脊髓损伤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罗卓荆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组织工程骨的血管化和神经化研究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裴国献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脊柱退变与重建及内固定产品研发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雷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骨修复重建、骨科金属植入物研发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  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人工关节置换 运动损伤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韩一生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骨性关节炎和关节置换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朱庆生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骨关节疾病、再生医学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范宏斌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脊柱退行性疾病临床诊治及研究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脊柱骨与关节畸形临床与基础研究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黄鲁豫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骨修复重建及骨肿瘤外科治疗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干细胞治疗在骨科中的应用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柳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人工关节相关的基础与临床研究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朱锦宇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脊柱脊髓损伤、再生医学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黄景辉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创伤骨科，骨科再生医学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毕  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3D打印骨材料促进骨骼再生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丁  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神经损伤再生修复和脊柱退变研究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胡学昱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泌尿系肿瘤诊治、肾移植及微创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袁建林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泌尿系肿瘤基础与临床研究及生物治疗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秦卫军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前列腺癌的诊断和治疗的基础研究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武国军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神经尿动力学与临床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泌尿系结石的微创治疗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王福利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E520DF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重症复杂心脏病外科治疗基础临床研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易定华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心血管外科临床与基础研究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俞世强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心肌保护;瓣膜病的外科治疗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陈文生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瓣膜防钙化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机制</w:t>
            </w: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研究和微创心血管外科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胸部战创伤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张金洲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08551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体外循环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围术期脏器保护研究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金振晓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缺血性心肌保护，心脏外科学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易  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主动脉疾病外科治疗，大血管外科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段维勋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冠心病的外科治疗及基础研究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刘金成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缺血性心脏病干细胞治疗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梁宏亮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脑损伤诊治研究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费  舟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脑肿瘤微创治疗研究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刘卫平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脑血管疾病的基础研究及手术治疗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蒋晓帆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神经系统肿瘤发病机理及分子机制研究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林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脑肿瘤恶性演进机理与个体化治疗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章  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皮肤扩张术的基础与临床研究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马显杰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创伤修复及瘢痕防治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宋保强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病理性瘢痕、组织损伤的细胞分子机制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胡大海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组织损伤修复、重症医学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韩军涛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E520DF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创面愈合与瘢痕形成的分子机制研究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石继红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婴幼儿及复杂先心病外科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顾春虎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消化道肿瘤的基础与临床研究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郑建勇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4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胶质瘤发病机理及治疗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王彦刚</w:t>
            </w:r>
          </w:p>
        </w:tc>
        <w:tc>
          <w:tcPr>
            <w:tcW w:w="2097" w:type="dxa"/>
            <w:tcBorders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胶质瘤的发病机制和综合治疗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甄海宁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自体脂肪移植与干细胞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易成刚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颅脑损伤组织再生与功能修复研究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贺晓生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脑血管病神经干细胞干预研究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  翔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脊柱外科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叶正旭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四肢血管神经损伤修复和上肢功能重建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650803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丛  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4A24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Default="00362709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乳腺癌早期诊断和治疗；下肢动脉硬化闭塞症的诊断与治疗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071898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袁时芳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4A24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100211 妇产科学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妇科肿瘤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陈必良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妇科肿瘤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3627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围产医学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妇科肿瘤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刘淑娟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妇科肿瘤，子宫内膜异位症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071898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100212 眼科学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眼底病、眼外伤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王雨生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白内障发病机理及药物防治研究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  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眼内细胞增生调控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杜红俊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眼内新生血管性疾病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郭长梅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眼内新生血管性疾病的发生机制和治疗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窦国睿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100213 耳鼻咽喉科学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耳聋的基础与临床研究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邱建华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鼻科的基础与临床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陈福权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耳聋的基础与临床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查定军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耳聋与神经干细胞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薛  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100214 肿瘤学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01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肿瘤精确放疗技术的关键问题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石  梅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E520DF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E520DF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肿瘤干细胞辐射效应的分子机制研究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魏丽春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肿瘤个体化治疗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刘文超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肿瘤个体化治疗及临床转化研究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薛  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肿瘤微环境与免疫调节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张红梅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肿瘤个体化诊治与免疫治疗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杨静悦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07 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恶性肿瘤的个体化精准治疗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4A249D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249D">
              <w:rPr>
                <w:rFonts w:ascii="宋体" w:eastAsia="宋体" w:hAnsi="宋体" w:cs="宋体" w:hint="eastAsia"/>
                <w:kern w:val="0"/>
                <w:szCs w:val="21"/>
              </w:rPr>
              <w:t>陈  衍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100217 麻醉学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熊利泽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全麻机制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董海龙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吕  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脓毒症，脑保护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张西京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侯武刚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汪  晨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100218 急诊医学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战创伤休克病理机制和临床救治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尹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吕  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1002J3 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干细胞生物学与技术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肝脏血管病病因研究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韩国宏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Z</w:t>
            </w: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 重症医学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熊利泽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脓毒症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张西京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重症肺炎及ARDS发病机制与救治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宋立强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100602 中西医结合临床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中医药防治肾病临床与基础研究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中西医结合防治心血管疾病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  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心脾病的基础与临床研究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中西医结合防治心脑血管病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龙  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100702 药剂学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王婧雯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新药评价与临床药学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关  月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临床药学与药代动力学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杨志福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36270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临床药理学与药事管理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石小鹏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100800 中药学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中药药效物质研究与中药药理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文爱东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C5D3E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C5D3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010 附属二院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慢性痛及其共病的脑机制研究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100104 病理学与病理生理学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肿瘤分子病理学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肿瘤分子病理学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巩  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慢性痛及其共病的脑机制研究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慢性痛诊疗学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张洪新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生殖遗传、生殖医学、妇科内分泌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王晓红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100201 内科学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心肌损伤与保护机制、高血压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雪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冠心病临床及基础研究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王海昌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心肌细胞缺血损伤机制研究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王海燕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高血压、冠心病的临床和基础研究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牛晓琳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miRNA调控白血病的分子网络研究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急性肺损伤/急性呼吸窘迫综合征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金发光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肺部感染性疾病的病原学研究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潘  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肺间质纤维化发病机理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傅恩清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胃肠功能性疾病的研究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王景杰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肾脏疾病的发病机制研究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孙脊峰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病毒性肝炎的防治/肝病细胞治疗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贾战生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病毒性肝炎发病机制与治疗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连建奇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艾滋病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孙永涛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病毒性肝炎、肝纤维化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聂青和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艾滋病发展机制与抗病毒治疗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康文臻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肾纤维化预防及防治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杜德伟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6E2539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6E2539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艾滋病潜伏感染/艾滋病感染与免疫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王临旭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100202 儿科学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8109C6"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小儿消化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王宝西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8109C6"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小儿消化疾病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江  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100203 老年医学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冠心病、心力衰竭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张利华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100204 神经病学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重症肌无力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李柱一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睡眠障碍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宿长军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老年痴呆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巍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100206 皮肤病与性病学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瘢痕疙瘩发病机制研究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张衍国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干细胞与色素障碍性疾病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吕雅洁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100207 影像医学与核医学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神经影像学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崔光彬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胸部疾病影像诊断及临床研究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陈宝莹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腹部及神经功能影像学研究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杜  滂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神经系统疾病的神经影像学研究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肝癌介入治疗临床与基础结合研究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张洪新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肿瘤的分子介入治疗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吴智群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肿瘤的介入治疗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宫卫东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心脏及外周血管疾病超声诊断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段云友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6E2539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6E2539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心脏（含胎心）及外周血管疾病超声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袁丽君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血管、肌骨、颅脑疾病超声诊断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禧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腹部、介入超声诊断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杨一林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超声分子影像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肺纤维化发病机制的分子影像学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魏龙晓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肿瘤放射性核素靶向治疗研究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袁梦晖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100208 临床检验诊断学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肿瘤分子诊断及治疗靶点应用研究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张惠中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新型疫苗的制备及作用机制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  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分子病毒和疫苗学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韦三华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100210 外科学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门脉高压症及肝胆肿瘤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鲁建国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胃肠道肿瘤/微创胃肠外科的研究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何显力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肝胆外科疾病的临床与基础研究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董  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普外常见肿瘤基础与临床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包国强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肝脏肿瘤的微创治疗及基础研究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杜锡林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胆胰疾病临床与基础研究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胃肠道肿瘤/微创胃肠外科的研究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乔  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骨肿瘤、骨缺损修复基础与临床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  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A9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脊柱脊髓损伤及椎间盘退变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钱济先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脊柱脊髓损伤的临床和基础研究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廖  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创伤骨科与显微外科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王育才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骨质疏松性骨折的临床治疗及相关基础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骨肿瘤的免疫治疗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于  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移植外科/肿瘤基础与临床研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李小飞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急性肺损伤、肺癌及食管癌的临床研究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姜  涛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肺癌的发生机理及治疗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谷仲平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肺癌早期诊断与转移研究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王小平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B9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肿瘤放化疗损伤修复机制研究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肺癌基因多态性研究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韩  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肺癌诊治的基础与临床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闫小龙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胸部肿瘤的基础与临床研究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周勇安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肺癌癌基因的基础与临床研究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倪云峰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肺癌的基础与临床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黄立军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微创神经外科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高国栋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脑肿瘤及癫痫机理和治疗研究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功能性脑疾病的基础和临床研究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王学廉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细胞器应激在神经元存活中的作用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神经创伤与重症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李立宏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颅内肿瘤微侵袭手术治疗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贾  栋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胶质瘤基因治疗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涂艳阳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脑血管病介入及手术的基础和临床研究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  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颅底肿瘤的临床与基础研究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秦怀洲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神经损伤与再生、创面愈合、血管新生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李学拥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创面愈合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李跃军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组织工程血管化；创面愈合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李金清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泌尿生殖系肿瘤、移植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6E2539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6E2539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泌尿系肿瘤的基础与临床、男性不育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马建军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泌尿生殖系肿瘤及战创伤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泌尿系肿瘤</w:t>
            </w:r>
            <w:r w:rsidR="007210AA">
              <w:rPr>
                <w:rFonts w:ascii="宋体" w:eastAsia="宋体" w:hAnsi="宋体" w:cs="宋体" w:hint="eastAsia"/>
                <w:kern w:val="0"/>
                <w:szCs w:val="21"/>
              </w:rPr>
              <w:t>、微创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汪  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脑卒中基础临床综合治疗策略研究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屈  延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关节与运动医学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丁  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神经系统疾病基础与临床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张治国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E</w:t>
            </w:r>
            <w:r w:rsidR="00F47C8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胸部肿瘤的基础研究与外科治疗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卢  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E8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脑胶质瘤的分子机制研究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  樑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F47C8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骨创伤基础与临床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郑联合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100211 妇产科学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生殖医学、妇科内分泌、生殖遗传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王晓红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100213 耳鼻咽喉科学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喉气管狭窄及功能重建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崔鹏程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100214 肿瘤学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肿瘤转移和侵袭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张贺龙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肿瘤早期诊断及生物治疗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苏海川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长链非编码RNA在肿瘤转移中的作用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刘理礼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100215 康复医学与理疗学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物理治疗的临床应用与机制研究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刘朝晖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神经康复机制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睿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100217 麻醉学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麻醉药物与围术期器官保护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孙绪德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重症医学（器官保护）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姚立农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麻醉药物与围术期器官保护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柴  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麻醉药物与围术期器官保护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高昌俊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1002J2 疼痛医学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慢性痛及其共病的脑机制研究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  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慢性痛诊疗学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张洪新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1002J6 临床遗传学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生殖遗传、生殖医学、妇科内分泌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王晓红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100702 药剂学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制剂工艺和质量标准研究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刘新友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100706 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药物作用机制研究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刘琳娜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7210AA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10AA" w:rsidRPr="00550394" w:rsidRDefault="007210AA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10AA" w:rsidRPr="00550394" w:rsidRDefault="007210AA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中医药防治肝损伤及机制研究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10AA" w:rsidRPr="007210AA" w:rsidRDefault="007210AA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210AA" w:rsidRPr="008177D8" w:rsidRDefault="007210AA" w:rsidP="00A26DF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449F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011 口腔医院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0710J3 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组织工程学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  岩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1001J3 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组织工程学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  岩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100217 麻醉学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全麻机理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麻醉药理学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徐礼鲜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100301 口腔基础医学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口腔再生医学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  岩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颞下颌关节病，牙合学，矿化医学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王美青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口腔遗传性疾病的研究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段小红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牙科修复材料性能研究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赵信义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口腔生物材料学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李石保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颞下颌关节的生理病理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于世宾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颞下颌关节病及口颌面痛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100302 口腔临床医学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牙体牙髓病学和牙髓生物学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倪龙兴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牙髓再生、难治性根尖周病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余  擎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A449F0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炎性微环境牙髓组织再生机理及调控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何文喜</w:t>
            </w:r>
          </w:p>
        </w:tc>
        <w:tc>
          <w:tcPr>
            <w:tcW w:w="209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04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牙髓生物学和复杂根尖周病治疗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张亚庆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A449F0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牙髓生物学和牙齿矿化分子调控机制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陆  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牙再生相关机制研究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口腔微生物群落及其调控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田  宇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牙本质发育、矿化和相关疾病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王捍国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牙本质发育与矿化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朱庆林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A449F0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牙周组织重建与再生/再生生物材料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陈发明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牙周病防治机制与新技术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王勤涛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骨生物材料修饰及与机体作用机制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赵领洲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牙齿发育异常相关疾病机制研究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王小竞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 w:rsidRPr="00A449F0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牙髓及牙周再生的临床转化应用研究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轩  昆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儿童牙髓炎疼痛机制的研究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吴礼安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牙根发育疾病及机制研究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邢向辉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牙髓再生和牙根发育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白玉娣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组织再生、颌面缺损畸形修复重建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刘彦普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头颈肿瘤与修复/组织工程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孙沫逸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E24E7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颞下颌关节损伤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胡开进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颌骨生物学与颌面缺损畸形的修复重建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孔  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头颈肿瘤及颌骨重建修复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雷德林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头颈肿瘤切除修复重建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魏建华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放射性颌骨坏死与计算机辅助外科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田  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牙及牙槽外科疾病/组织工程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侯  锐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颌面组织再生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  斌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组织工程颌面赝复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赵铱民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口腔修复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陈吉华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义齿优化设计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张少锋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义齿及种植材料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张玉梅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种植体表面处理和3D打印口腔修复体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高  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种植义齿生物力学研究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辛海涛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口腔种植材料及表面处理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马楚凡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牙周病正畸与机制研究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金作林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口腔正畸生物学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金  钫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口腔正畸生物力学与颅颌面形态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李永明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无托槽隐形矫治的生物力学研究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顾泽旭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口腔种植的临床和基础研究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李德华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6928F8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糖尿病缺牙种植，即刻种植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宋应亮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临床咬合学、口颌系统生理病理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陈永进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24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口腔生物力学、牙外伤基础与临床研究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张  旻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23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口腔修复学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牛丽娜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380160">
        <w:trPr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color w:val="000000"/>
                <w:spacing w:val="-6"/>
                <w:kern w:val="0"/>
                <w:szCs w:val="21"/>
              </w:rPr>
            </w:pPr>
            <w:r w:rsidRPr="00A449F0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口腔黏膜癌前病变的发病机制及治疗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青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种植体表面改性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江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颅面再生，诱导再生支架构建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牙/颌骨/颞下关节再生与重建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周宏志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E24E72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6928F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口腔颌面部软组织修复与重建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  强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1003J5 矿化医学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矿化医学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王美青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牙齿再矿化修复基础研究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赵信义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A449F0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449F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012 医学心理系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040203 应用心理学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心理测量与选拔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苗丹民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心理选拔与精神障碍高危人群甄别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刘旭峰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领导理论与领导行为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罗正学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心理选拔与训练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  霞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社会认知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肖  玮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飞行员生理心理选拔评估与训练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胡文东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心理障碍评估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武圣君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0402J4 医学心理学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心理测量与选拔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苗丹民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心理健康管理促进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刘旭峰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临床心理学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杨  群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心理测评与人员选拔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肖  玮</w:t>
            </w:r>
          </w:p>
        </w:tc>
        <w:tc>
          <w:tcPr>
            <w:tcW w:w="209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心理应激与防护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  霞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1002J4医学心理学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心理测量与选拔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苗丹民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1009J4医学心理学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心理测量与选拔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苗丹民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心理健康管理与促进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刘旭峰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  <w:tr w:rsidR="008109C6" w:rsidRPr="00550394" w:rsidTr="00BB5E62">
        <w:trPr>
          <w:trHeight w:val="357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E24E7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心理选拔与康复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C6" w:rsidRPr="00550394" w:rsidRDefault="008109C6" w:rsidP="005740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0394">
              <w:rPr>
                <w:rFonts w:ascii="宋体" w:eastAsia="宋体" w:hAnsi="宋体" w:cs="宋体" w:hint="eastAsia"/>
                <w:kern w:val="0"/>
                <w:szCs w:val="21"/>
              </w:rPr>
              <w:t>朱  霞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109C6" w:rsidRPr="008177D8" w:rsidRDefault="008109C6" w:rsidP="00A26D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77D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英  语</w:t>
            </w:r>
          </w:p>
        </w:tc>
      </w:tr>
    </w:tbl>
    <w:p w:rsidR="00550394" w:rsidRPr="00550394" w:rsidRDefault="00550394">
      <w:pPr>
        <w:rPr>
          <w:szCs w:val="21"/>
        </w:rPr>
      </w:pPr>
    </w:p>
    <w:sectPr w:rsidR="00550394" w:rsidRPr="00550394" w:rsidSect="008177D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FB" w:rsidRDefault="009D2DFB" w:rsidP="00550394">
      <w:r>
        <w:separator/>
      </w:r>
    </w:p>
  </w:endnote>
  <w:endnote w:type="continuationSeparator" w:id="1">
    <w:p w:rsidR="009D2DFB" w:rsidRDefault="009D2DFB" w:rsidP="0055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FB" w:rsidRDefault="009D2DFB" w:rsidP="00550394">
      <w:r>
        <w:separator/>
      </w:r>
    </w:p>
  </w:footnote>
  <w:footnote w:type="continuationSeparator" w:id="1">
    <w:p w:rsidR="009D2DFB" w:rsidRDefault="009D2DFB" w:rsidP="00550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BC"/>
    <w:rsid w:val="00003AD9"/>
    <w:rsid w:val="00071898"/>
    <w:rsid w:val="000842F3"/>
    <w:rsid w:val="00085518"/>
    <w:rsid w:val="000C569A"/>
    <w:rsid w:val="000E42F9"/>
    <w:rsid w:val="00104747"/>
    <w:rsid w:val="001E2E5F"/>
    <w:rsid w:val="00211487"/>
    <w:rsid w:val="0022216F"/>
    <w:rsid w:val="00236EF4"/>
    <w:rsid w:val="00286C8B"/>
    <w:rsid w:val="002C1A16"/>
    <w:rsid w:val="002D18CE"/>
    <w:rsid w:val="00334397"/>
    <w:rsid w:val="00361303"/>
    <w:rsid w:val="00362709"/>
    <w:rsid w:val="00380160"/>
    <w:rsid w:val="003D5F20"/>
    <w:rsid w:val="00421C7C"/>
    <w:rsid w:val="004428A7"/>
    <w:rsid w:val="004433D1"/>
    <w:rsid w:val="0047697A"/>
    <w:rsid w:val="004A249D"/>
    <w:rsid w:val="004E534A"/>
    <w:rsid w:val="00545B38"/>
    <w:rsid w:val="00550394"/>
    <w:rsid w:val="005740FA"/>
    <w:rsid w:val="00581469"/>
    <w:rsid w:val="00585FC8"/>
    <w:rsid w:val="005A1CDA"/>
    <w:rsid w:val="005C5D3E"/>
    <w:rsid w:val="005C7E04"/>
    <w:rsid w:val="00650803"/>
    <w:rsid w:val="00684367"/>
    <w:rsid w:val="006928F8"/>
    <w:rsid w:val="006E2539"/>
    <w:rsid w:val="007210AA"/>
    <w:rsid w:val="007B7FE8"/>
    <w:rsid w:val="008109C6"/>
    <w:rsid w:val="008149FA"/>
    <w:rsid w:val="008177D8"/>
    <w:rsid w:val="00855D18"/>
    <w:rsid w:val="00887209"/>
    <w:rsid w:val="00893623"/>
    <w:rsid w:val="008F5902"/>
    <w:rsid w:val="00907CF1"/>
    <w:rsid w:val="00942C2F"/>
    <w:rsid w:val="00944845"/>
    <w:rsid w:val="00965DB2"/>
    <w:rsid w:val="009D0790"/>
    <w:rsid w:val="009D2DFB"/>
    <w:rsid w:val="00A26DFE"/>
    <w:rsid w:val="00A449F0"/>
    <w:rsid w:val="00A8494C"/>
    <w:rsid w:val="00A871DA"/>
    <w:rsid w:val="00AA63D4"/>
    <w:rsid w:val="00AE41FE"/>
    <w:rsid w:val="00B83619"/>
    <w:rsid w:val="00BB2B4F"/>
    <w:rsid w:val="00BB5E62"/>
    <w:rsid w:val="00BD44DA"/>
    <w:rsid w:val="00C00F7F"/>
    <w:rsid w:val="00C02137"/>
    <w:rsid w:val="00C053B7"/>
    <w:rsid w:val="00C92FE9"/>
    <w:rsid w:val="00CC57C9"/>
    <w:rsid w:val="00CE599F"/>
    <w:rsid w:val="00D47A30"/>
    <w:rsid w:val="00DB4965"/>
    <w:rsid w:val="00DD017C"/>
    <w:rsid w:val="00DD5D8A"/>
    <w:rsid w:val="00E24E72"/>
    <w:rsid w:val="00E520DF"/>
    <w:rsid w:val="00EB173B"/>
    <w:rsid w:val="00ED2884"/>
    <w:rsid w:val="00EF594E"/>
    <w:rsid w:val="00F265CB"/>
    <w:rsid w:val="00F47C86"/>
    <w:rsid w:val="00F557BC"/>
    <w:rsid w:val="00F57D07"/>
    <w:rsid w:val="00F61C35"/>
    <w:rsid w:val="00F72A3D"/>
    <w:rsid w:val="00F769E2"/>
    <w:rsid w:val="00F77278"/>
    <w:rsid w:val="00FA11BF"/>
    <w:rsid w:val="00FA3D1D"/>
    <w:rsid w:val="00FB2EDC"/>
    <w:rsid w:val="00FE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7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7BC"/>
    <w:rPr>
      <w:color w:val="800080"/>
      <w:u w:val="single"/>
    </w:rPr>
  </w:style>
  <w:style w:type="paragraph" w:customStyle="1" w:styleId="font5">
    <w:name w:val="font5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7">
    <w:name w:val="font7"/>
    <w:basedOn w:val="a"/>
    <w:rsid w:val="00F557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3">
    <w:name w:val="xl63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557BC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57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557B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557B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557B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F557B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F557B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82">
    <w:name w:val="xl82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3">
    <w:name w:val="xl83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F557B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F557B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557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F557B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F557B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F557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F557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F557B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F557B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F557B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F557B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F557B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02">
    <w:name w:val="xl102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03">
    <w:name w:val="xl103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rsid w:val="00F557B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6">
    <w:name w:val="xl106"/>
    <w:basedOn w:val="a"/>
    <w:rsid w:val="00F557B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F557BC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8">
    <w:name w:val="xl108"/>
    <w:basedOn w:val="a"/>
    <w:rsid w:val="00F55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rsid w:val="00F557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55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03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0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0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441A-FC34-4AD9-AA18-860230A5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21</Pages>
  <Words>2750</Words>
  <Characters>15679</Characters>
  <Application>Microsoft Office Word</Application>
  <DocSecurity>0</DocSecurity>
  <Lines>130</Lines>
  <Paragraphs>36</Paragraphs>
  <ScaleCrop>false</ScaleCrop>
  <Company>SkyUN.Org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微软用户</cp:lastModifiedBy>
  <cp:revision>36</cp:revision>
  <cp:lastPrinted>2016-10-08T10:55:00Z</cp:lastPrinted>
  <dcterms:created xsi:type="dcterms:W3CDTF">2016-10-09T00:11:00Z</dcterms:created>
  <dcterms:modified xsi:type="dcterms:W3CDTF">2017-06-07T07:06:00Z</dcterms:modified>
</cp:coreProperties>
</file>